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4B0E0" w14:textId="77777777" w:rsidR="00004D3E" w:rsidRDefault="00C12236" w:rsidP="00C1223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Catholic Health Services</w:t>
      </w:r>
    </w:p>
    <w:p w14:paraId="0574B0E1" w14:textId="77777777" w:rsidR="00C12236" w:rsidRDefault="00C12236" w:rsidP="00C1223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Financial Assistance Policy </w:t>
      </w:r>
    </w:p>
    <w:p w14:paraId="0574B0E2" w14:textId="77777777" w:rsidR="00C12236" w:rsidRDefault="00C12236" w:rsidP="00C1223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Plain Language Summary</w:t>
      </w:r>
    </w:p>
    <w:p w14:paraId="0574B0E3" w14:textId="77777777" w:rsidR="00BA7203" w:rsidRDefault="00BA7203" w:rsidP="00C1223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Revised</w:t>
      </w:r>
    </w:p>
    <w:p w14:paraId="0574B0E4" w14:textId="23610A5F" w:rsidR="00C12236" w:rsidRDefault="00C12236" w:rsidP="00C1223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</w:t>
      </w:r>
      <w:r w:rsidR="002E7FDA">
        <w:rPr>
          <w:b/>
          <w:sz w:val="24"/>
          <w:szCs w:val="24"/>
        </w:rPr>
        <w:t>anuary</w:t>
      </w:r>
      <w:r>
        <w:rPr>
          <w:b/>
          <w:sz w:val="24"/>
          <w:szCs w:val="24"/>
        </w:rPr>
        <w:t xml:space="preserve"> </w:t>
      </w:r>
      <w:r w:rsidR="002E65E5">
        <w:rPr>
          <w:b/>
          <w:sz w:val="24"/>
          <w:szCs w:val="24"/>
        </w:rPr>
        <w:t>27</w:t>
      </w:r>
      <w:r>
        <w:rPr>
          <w:b/>
          <w:sz w:val="24"/>
          <w:szCs w:val="24"/>
        </w:rPr>
        <w:t>, 20</w:t>
      </w:r>
      <w:r w:rsidR="002E7FDA">
        <w:rPr>
          <w:b/>
          <w:sz w:val="24"/>
          <w:szCs w:val="24"/>
        </w:rPr>
        <w:t>2</w:t>
      </w:r>
      <w:r w:rsidR="002E65E5">
        <w:rPr>
          <w:b/>
          <w:sz w:val="24"/>
          <w:szCs w:val="24"/>
        </w:rPr>
        <w:t>5</w:t>
      </w:r>
    </w:p>
    <w:p w14:paraId="0574B0E5" w14:textId="77777777" w:rsidR="0023069A" w:rsidRPr="00581354" w:rsidRDefault="0023069A" w:rsidP="00581354">
      <w:pPr>
        <w:pStyle w:val="NoSpacing"/>
        <w:rPr>
          <w:b/>
          <w:sz w:val="24"/>
          <w:szCs w:val="24"/>
        </w:rPr>
      </w:pPr>
      <w:r w:rsidRPr="00581354">
        <w:rPr>
          <w:b/>
          <w:sz w:val="24"/>
          <w:szCs w:val="24"/>
        </w:rPr>
        <w:t xml:space="preserve">Catholic Health Services offers Financial Assistance to those patients and their families who qualify based upon the most recent Federal Poverty Guideline (FPG) sliding scale, </w:t>
      </w:r>
      <w:r w:rsidR="00AF55C4" w:rsidRPr="00581354">
        <w:rPr>
          <w:b/>
          <w:sz w:val="24"/>
          <w:szCs w:val="24"/>
        </w:rPr>
        <w:t>which is based on family size and annual household income.</w:t>
      </w:r>
    </w:p>
    <w:p w14:paraId="0574B0E6" w14:textId="77777777" w:rsidR="00581354" w:rsidRPr="00581354" w:rsidRDefault="00581354" w:rsidP="00581354">
      <w:pPr>
        <w:pStyle w:val="NoSpacing"/>
        <w:rPr>
          <w:b/>
          <w:sz w:val="24"/>
          <w:szCs w:val="24"/>
        </w:rPr>
      </w:pPr>
    </w:p>
    <w:p w14:paraId="0574B0E7" w14:textId="75900D6C" w:rsidR="0023069A" w:rsidRPr="00581354" w:rsidRDefault="0023069A" w:rsidP="00581354">
      <w:pPr>
        <w:pStyle w:val="NoSpacing"/>
        <w:rPr>
          <w:b/>
          <w:sz w:val="24"/>
          <w:szCs w:val="24"/>
        </w:rPr>
      </w:pPr>
      <w:r w:rsidRPr="00581354">
        <w:rPr>
          <w:b/>
          <w:sz w:val="24"/>
          <w:szCs w:val="24"/>
        </w:rPr>
        <w:t>For example, a family of four (4) with a household income of $</w:t>
      </w:r>
      <w:r w:rsidR="00630ECC">
        <w:rPr>
          <w:b/>
          <w:sz w:val="24"/>
          <w:szCs w:val="24"/>
        </w:rPr>
        <w:t>6</w:t>
      </w:r>
      <w:r w:rsidR="002E65E5">
        <w:rPr>
          <w:b/>
          <w:sz w:val="24"/>
          <w:szCs w:val="24"/>
        </w:rPr>
        <w:t>4</w:t>
      </w:r>
      <w:r w:rsidR="00A20D10">
        <w:rPr>
          <w:b/>
          <w:sz w:val="24"/>
          <w:szCs w:val="24"/>
        </w:rPr>
        <w:t>,</w:t>
      </w:r>
      <w:r w:rsidR="002E65E5">
        <w:rPr>
          <w:b/>
          <w:sz w:val="24"/>
          <w:szCs w:val="24"/>
        </w:rPr>
        <w:t>3</w:t>
      </w:r>
      <w:r w:rsidR="00A20D10">
        <w:rPr>
          <w:b/>
          <w:sz w:val="24"/>
          <w:szCs w:val="24"/>
        </w:rPr>
        <w:t>00</w:t>
      </w:r>
      <w:r w:rsidRPr="00581354">
        <w:rPr>
          <w:b/>
          <w:sz w:val="24"/>
          <w:szCs w:val="24"/>
        </w:rPr>
        <w:t xml:space="preserve"> or less (200% of the FPG) would be eligible for free medical care, rent/tuition.</w:t>
      </w:r>
    </w:p>
    <w:p w14:paraId="0574B0E8" w14:textId="77777777" w:rsidR="00581354" w:rsidRPr="00581354" w:rsidRDefault="00581354" w:rsidP="00581354">
      <w:pPr>
        <w:pStyle w:val="NoSpacing"/>
        <w:rPr>
          <w:b/>
          <w:sz w:val="24"/>
          <w:szCs w:val="24"/>
        </w:rPr>
      </w:pPr>
    </w:p>
    <w:p w14:paraId="0574B0E9" w14:textId="77777777" w:rsidR="007148FC" w:rsidRPr="00581354" w:rsidRDefault="008C7610" w:rsidP="00581354">
      <w:pPr>
        <w:pStyle w:val="NoSpacing"/>
        <w:rPr>
          <w:b/>
          <w:sz w:val="24"/>
          <w:szCs w:val="24"/>
        </w:rPr>
      </w:pPr>
      <w:r w:rsidRPr="00581354">
        <w:rPr>
          <w:b/>
          <w:sz w:val="24"/>
          <w:szCs w:val="24"/>
        </w:rPr>
        <w:t>A free copy of the Financial Assistance Policy and</w:t>
      </w:r>
      <w:r w:rsidRPr="00581354">
        <w:rPr>
          <w:b/>
          <w:color w:val="FF0000"/>
          <w:sz w:val="24"/>
          <w:szCs w:val="24"/>
        </w:rPr>
        <w:t xml:space="preserve"> </w:t>
      </w:r>
      <w:r w:rsidR="00C12236" w:rsidRPr="00581354">
        <w:rPr>
          <w:b/>
          <w:sz w:val="24"/>
          <w:szCs w:val="24"/>
        </w:rPr>
        <w:t>Applications are available</w:t>
      </w:r>
      <w:r w:rsidR="007148FC" w:rsidRPr="00581354">
        <w:rPr>
          <w:b/>
          <w:sz w:val="24"/>
          <w:szCs w:val="24"/>
        </w:rPr>
        <w:t>,</w:t>
      </w:r>
      <w:r w:rsidR="00C12236" w:rsidRPr="00581354">
        <w:rPr>
          <w:b/>
          <w:sz w:val="24"/>
          <w:szCs w:val="24"/>
        </w:rPr>
        <w:t xml:space="preserve"> </w:t>
      </w:r>
      <w:r w:rsidR="007148FC" w:rsidRPr="00581354">
        <w:rPr>
          <w:b/>
          <w:sz w:val="24"/>
          <w:szCs w:val="24"/>
        </w:rPr>
        <w:t>a</w:t>
      </w:r>
      <w:r w:rsidR="00C12236" w:rsidRPr="00581354">
        <w:rPr>
          <w:b/>
          <w:sz w:val="24"/>
          <w:szCs w:val="24"/>
        </w:rPr>
        <w:t xml:space="preserve">t our </w:t>
      </w:r>
      <w:r w:rsidR="00CC04D6" w:rsidRPr="00581354">
        <w:rPr>
          <w:b/>
          <w:sz w:val="24"/>
          <w:szCs w:val="24"/>
        </w:rPr>
        <w:t xml:space="preserve">various </w:t>
      </w:r>
      <w:r w:rsidR="00C12236" w:rsidRPr="00581354">
        <w:rPr>
          <w:b/>
          <w:sz w:val="24"/>
          <w:szCs w:val="24"/>
        </w:rPr>
        <w:t>facilities’ business office</w:t>
      </w:r>
      <w:r w:rsidR="007148FC" w:rsidRPr="00581354">
        <w:rPr>
          <w:b/>
          <w:sz w:val="24"/>
          <w:szCs w:val="24"/>
        </w:rPr>
        <w:t xml:space="preserve"> (see listing below for locations), via</w:t>
      </w:r>
      <w:r w:rsidR="00C12236" w:rsidRPr="00581354">
        <w:rPr>
          <w:b/>
          <w:sz w:val="24"/>
          <w:szCs w:val="24"/>
        </w:rPr>
        <w:t xml:space="preserve"> the CHS web site</w:t>
      </w:r>
      <w:r w:rsidR="007148FC" w:rsidRPr="00581354">
        <w:rPr>
          <w:b/>
          <w:sz w:val="24"/>
          <w:szCs w:val="24"/>
        </w:rPr>
        <w:t xml:space="preserve"> (www.catholichealthservices.org) or can be requested by mail:</w:t>
      </w:r>
    </w:p>
    <w:p w14:paraId="0574B0EA" w14:textId="77777777" w:rsidR="00581354" w:rsidRPr="00581354" w:rsidRDefault="00581354" w:rsidP="00581354">
      <w:pPr>
        <w:pStyle w:val="NoSpacing"/>
        <w:rPr>
          <w:b/>
          <w:sz w:val="24"/>
          <w:szCs w:val="24"/>
        </w:rPr>
      </w:pPr>
    </w:p>
    <w:p w14:paraId="0574B0EB" w14:textId="77777777" w:rsidR="007148FC" w:rsidRPr="00581354" w:rsidRDefault="007148FC" w:rsidP="00581354">
      <w:pPr>
        <w:pStyle w:val="NoSpacing"/>
        <w:rPr>
          <w:b/>
          <w:sz w:val="24"/>
          <w:szCs w:val="24"/>
        </w:rPr>
      </w:pPr>
      <w:r w:rsidRPr="00581354">
        <w:rPr>
          <w:b/>
          <w:sz w:val="24"/>
          <w:szCs w:val="24"/>
        </w:rPr>
        <w:t>Catholic Health Services</w:t>
      </w:r>
    </w:p>
    <w:p w14:paraId="0574B0EC" w14:textId="77777777" w:rsidR="007148FC" w:rsidRPr="00581354" w:rsidRDefault="007148FC" w:rsidP="00581354">
      <w:pPr>
        <w:pStyle w:val="NoSpacing"/>
        <w:rPr>
          <w:b/>
          <w:sz w:val="24"/>
          <w:szCs w:val="24"/>
        </w:rPr>
      </w:pPr>
      <w:r w:rsidRPr="00581354">
        <w:rPr>
          <w:b/>
          <w:sz w:val="24"/>
          <w:szCs w:val="24"/>
        </w:rPr>
        <w:t>4790 N. State Road 7</w:t>
      </w:r>
    </w:p>
    <w:p w14:paraId="0574B0ED" w14:textId="77777777" w:rsidR="007148FC" w:rsidRPr="00581354" w:rsidRDefault="007148FC" w:rsidP="00581354">
      <w:pPr>
        <w:pStyle w:val="NoSpacing"/>
        <w:rPr>
          <w:b/>
          <w:sz w:val="24"/>
          <w:szCs w:val="24"/>
        </w:rPr>
      </w:pPr>
      <w:r w:rsidRPr="00581354">
        <w:rPr>
          <w:b/>
          <w:sz w:val="24"/>
          <w:szCs w:val="24"/>
        </w:rPr>
        <w:t>Lauderdale Lakes, FL 33319</w:t>
      </w:r>
    </w:p>
    <w:p w14:paraId="0574B0EE" w14:textId="77777777" w:rsidR="007148FC" w:rsidRPr="00581354" w:rsidRDefault="007148FC" w:rsidP="00581354">
      <w:pPr>
        <w:pStyle w:val="NoSpacing"/>
        <w:rPr>
          <w:b/>
          <w:sz w:val="24"/>
          <w:szCs w:val="24"/>
        </w:rPr>
      </w:pPr>
      <w:r w:rsidRPr="00581354">
        <w:rPr>
          <w:b/>
          <w:sz w:val="24"/>
          <w:szCs w:val="24"/>
        </w:rPr>
        <w:t>Attention: Business Office</w:t>
      </w:r>
    </w:p>
    <w:p w14:paraId="0574B0EF" w14:textId="77777777" w:rsidR="00767EB3" w:rsidRPr="00581354" w:rsidRDefault="00767EB3" w:rsidP="00581354">
      <w:pPr>
        <w:pStyle w:val="NoSpacing"/>
        <w:rPr>
          <w:b/>
          <w:sz w:val="24"/>
          <w:szCs w:val="24"/>
        </w:rPr>
      </w:pPr>
      <w:r w:rsidRPr="00581354">
        <w:rPr>
          <w:b/>
          <w:sz w:val="24"/>
          <w:szCs w:val="24"/>
        </w:rPr>
        <w:t>954-484-1515</w:t>
      </w:r>
    </w:p>
    <w:p w14:paraId="0574B0F0" w14:textId="77777777" w:rsidR="00581354" w:rsidRPr="00581354" w:rsidRDefault="00581354" w:rsidP="00581354">
      <w:pPr>
        <w:pStyle w:val="NoSpacing"/>
        <w:rPr>
          <w:b/>
          <w:sz w:val="24"/>
          <w:szCs w:val="24"/>
        </w:rPr>
      </w:pPr>
    </w:p>
    <w:p w14:paraId="0574B0F1" w14:textId="77777777" w:rsidR="00C12236" w:rsidRPr="00581354" w:rsidRDefault="00CC04D6" w:rsidP="00581354">
      <w:pPr>
        <w:pStyle w:val="NoSpacing"/>
        <w:rPr>
          <w:b/>
          <w:sz w:val="24"/>
          <w:szCs w:val="24"/>
        </w:rPr>
      </w:pPr>
      <w:r w:rsidRPr="00581354">
        <w:rPr>
          <w:b/>
          <w:sz w:val="24"/>
          <w:szCs w:val="24"/>
        </w:rPr>
        <w:t xml:space="preserve">Each application </w:t>
      </w:r>
      <w:r w:rsidR="00C12236" w:rsidRPr="00581354">
        <w:rPr>
          <w:b/>
          <w:sz w:val="24"/>
          <w:szCs w:val="24"/>
        </w:rPr>
        <w:t>require</w:t>
      </w:r>
      <w:r w:rsidRPr="00581354">
        <w:rPr>
          <w:b/>
          <w:sz w:val="24"/>
          <w:szCs w:val="24"/>
        </w:rPr>
        <w:t>s</w:t>
      </w:r>
      <w:r w:rsidR="00C12236" w:rsidRPr="00581354">
        <w:rPr>
          <w:b/>
          <w:sz w:val="24"/>
          <w:szCs w:val="24"/>
        </w:rPr>
        <w:t xml:space="preserve"> completion along with all supporting documentation</w:t>
      </w:r>
      <w:r w:rsidR="007148FC" w:rsidRPr="00581354">
        <w:rPr>
          <w:b/>
          <w:sz w:val="24"/>
          <w:szCs w:val="24"/>
        </w:rPr>
        <w:t xml:space="preserve"> (i.e., tax returns; social security documentation; etc.)</w:t>
      </w:r>
      <w:r w:rsidR="00C12236" w:rsidRPr="00581354">
        <w:rPr>
          <w:b/>
          <w:sz w:val="24"/>
          <w:szCs w:val="24"/>
        </w:rPr>
        <w:t xml:space="preserve"> requested.</w:t>
      </w:r>
      <w:r w:rsidR="007148FC" w:rsidRPr="00581354">
        <w:rPr>
          <w:b/>
          <w:sz w:val="24"/>
          <w:szCs w:val="24"/>
        </w:rPr>
        <w:t xml:space="preserve">  Completed applications are to be returned to the facility business office.</w:t>
      </w:r>
    </w:p>
    <w:p w14:paraId="0574B0F2" w14:textId="77777777" w:rsidR="00581354" w:rsidRPr="00581354" w:rsidRDefault="00581354" w:rsidP="00581354">
      <w:pPr>
        <w:pStyle w:val="NoSpacing"/>
        <w:rPr>
          <w:sz w:val="24"/>
          <w:szCs w:val="24"/>
        </w:rPr>
      </w:pPr>
    </w:p>
    <w:p w14:paraId="0574B0F3" w14:textId="77777777" w:rsidR="00CC04D6" w:rsidRDefault="00CC04D6" w:rsidP="00C12236">
      <w:pPr>
        <w:rPr>
          <w:b/>
          <w:sz w:val="24"/>
          <w:szCs w:val="24"/>
        </w:rPr>
      </w:pPr>
      <w:r>
        <w:rPr>
          <w:b/>
          <w:sz w:val="24"/>
          <w:szCs w:val="24"/>
        </w:rPr>
        <w:t>Locations:</w:t>
      </w:r>
    </w:p>
    <w:p w14:paraId="0574B0F4" w14:textId="77777777" w:rsidR="00CC04D6" w:rsidRDefault="00CC04D6" w:rsidP="00CC04D6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CC04D6">
        <w:rPr>
          <w:b/>
          <w:sz w:val="24"/>
          <w:szCs w:val="24"/>
        </w:rPr>
        <w:t>St. John’s Rehabilitation Hospital &amp; Nursing Center</w:t>
      </w:r>
      <w:r w:rsidR="0023069A">
        <w:rPr>
          <w:b/>
          <w:sz w:val="24"/>
          <w:szCs w:val="24"/>
        </w:rPr>
        <w:t>, Inc.</w:t>
      </w:r>
    </w:p>
    <w:p w14:paraId="0574B0F5" w14:textId="77777777" w:rsidR="00767EB3" w:rsidRDefault="00CC04D6" w:rsidP="00767EB3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St. John’s Nursing Center; St. Anthony’s Rehabilitation </w:t>
      </w:r>
      <w:r w:rsidR="00767EB3">
        <w:rPr>
          <w:b/>
          <w:sz w:val="24"/>
          <w:szCs w:val="24"/>
        </w:rPr>
        <w:t>Hospital</w:t>
      </w:r>
    </w:p>
    <w:p w14:paraId="0574B0F6" w14:textId="77777777" w:rsidR="00767EB3" w:rsidRDefault="00554B8E" w:rsidP="00767EB3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>3075 NW 35</w:t>
      </w:r>
      <w:r w:rsidRPr="00554B8E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</w:t>
      </w:r>
      <w:r w:rsidR="0023069A">
        <w:rPr>
          <w:b/>
          <w:sz w:val="24"/>
          <w:szCs w:val="24"/>
        </w:rPr>
        <w:t xml:space="preserve">Avenue, </w:t>
      </w:r>
      <w:r w:rsidR="00CC04D6">
        <w:rPr>
          <w:b/>
          <w:sz w:val="24"/>
          <w:szCs w:val="24"/>
        </w:rPr>
        <w:t>Lauderdale Lakes, FL</w:t>
      </w:r>
      <w:r w:rsidR="0023069A">
        <w:rPr>
          <w:b/>
          <w:sz w:val="24"/>
          <w:szCs w:val="24"/>
        </w:rPr>
        <w:t xml:space="preserve"> 33319</w:t>
      </w:r>
    </w:p>
    <w:p w14:paraId="0574B0F7" w14:textId="77777777" w:rsidR="00CC04D6" w:rsidRDefault="00CC04D6" w:rsidP="00767EB3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>954-739-6233</w:t>
      </w:r>
    </w:p>
    <w:p w14:paraId="0574B0F8" w14:textId="77777777" w:rsidR="0023069A" w:rsidRDefault="0023069A" w:rsidP="0023069A">
      <w:pPr>
        <w:pStyle w:val="ListParagraph"/>
        <w:rPr>
          <w:b/>
          <w:sz w:val="24"/>
          <w:szCs w:val="24"/>
        </w:rPr>
      </w:pPr>
    </w:p>
    <w:p w14:paraId="0574B0F9" w14:textId="77777777" w:rsidR="00CC04D6" w:rsidRDefault="00CC04D6" w:rsidP="00CC04D6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Villa Maria Nursing and Rehabilitation Center</w:t>
      </w:r>
      <w:r w:rsidR="0023069A">
        <w:rPr>
          <w:b/>
          <w:sz w:val="24"/>
          <w:szCs w:val="24"/>
        </w:rPr>
        <w:t>, Inc.</w:t>
      </w:r>
    </w:p>
    <w:p w14:paraId="0574B0FA" w14:textId="77777777" w:rsidR="00CC04D6" w:rsidRDefault="00CC04D6" w:rsidP="00CC04D6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>Villa Maria Nursing Center; St. Catherine’s Rehabilitation Hospital</w:t>
      </w:r>
    </w:p>
    <w:p w14:paraId="0574B0FB" w14:textId="77777777" w:rsidR="0023069A" w:rsidRDefault="0023069A" w:rsidP="00CC04D6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>1050 NE 125</w:t>
      </w:r>
      <w:r w:rsidR="00554B8E" w:rsidRPr="00554B8E">
        <w:rPr>
          <w:b/>
          <w:sz w:val="24"/>
          <w:szCs w:val="24"/>
          <w:vertAlign w:val="superscript"/>
        </w:rPr>
        <w:t>th</w:t>
      </w:r>
      <w:r w:rsidR="00554B8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Street</w:t>
      </w:r>
    </w:p>
    <w:p w14:paraId="0574B0FC" w14:textId="77777777" w:rsidR="00CC04D6" w:rsidRDefault="00CC04D6" w:rsidP="00CC04D6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>North Miami, FL</w:t>
      </w:r>
      <w:r w:rsidR="0023069A">
        <w:rPr>
          <w:b/>
          <w:sz w:val="24"/>
          <w:szCs w:val="24"/>
        </w:rPr>
        <w:t xml:space="preserve">  33161</w:t>
      </w:r>
    </w:p>
    <w:p w14:paraId="0574B0FD" w14:textId="77777777" w:rsidR="00CC04D6" w:rsidRDefault="00CC04D6" w:rsidP="00CC04D6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>305-891-8850</w:t>
      </w:r>
    </w:p>
    <w:p w14:paraId="0574B0FE" w14:textId="77777777" w:rsidR="00CC04D6" w:rsidRDefault="00CC04D6" w:rsidP="00CC04D6">
      <w:pPr>
        <w:pStyle w:val="ListParagraph"/>
        <w:rPr>
          <w:b/>
          <w:sz w:val="24"/>
          <w:szCs w:val="24"/>
        </w:rPr>
      </w:pPr>
    </w:p>
    <w:p w14:paraId="0574B0FF" w14:textId="77777777" w:rsidR="00CC04D6" w:rsidRDefault="00CC04D6" w:rsidP="00CC04D6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Villa Maria Nursing and Rehabilitation</w:t>
      </w:r>
      <w:r w:rsidR="0023069A">
        <w:rPr>
          <w:b/>
          <w:sz w:val="24"/>
          <w:szCs w:val="24"/>
        </w:rPr>
        <w:t xml:space="preserve"> Center, Inc.</w:t>
      </w:r>
    </w:p>
    <w:p w14:paraId="0574B100" w14:textId="77777777" w:rsidR="00CC04D6" w:rsidRDefault="00CC04D6" w:rsidP="00CC04D6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Villa Maria West </w:t>
      </w:r>
      <w:r w:rsidR="0023069A">
        <w:rPr>
          <w:b/>
          <w:sz w:val="24"/>
          <w:szCs w:val="24"/>
        </w:rPr>
        <w:t xml:space="preserve">Skilled </w:t>
      </w:r>
      <w:r>
        <w:rPr>
          <w:b/>
          <w:sz w:val="24"/>
          <w:szCs w:val="24"/>
        </w:rPr>
        <w:t xml:space="preserve">Nursing </w:t>
      </w:r>
      <w:r w:rsidR="0023069A">
        <w:rPr>
          <w:b/>
          <w:sz w:val="24"/>
          <w:szCs w:val="24"/>
        </w:rPr>
        <w:t>Facility</w:t>
      </w:r>
      <w:r>
        <w:rPr>
          <w:b/>
          <w:sz w:val="24"/>
          <w:szCs w:val="24"/>
        </w:rPr>
        <w:t>; St. Catherine’s West Rehabilitation Hospital</w:t>
      </w:r>
    </w:p>
    <w:p w14:paraId="0574B101" w14:textId="77777777" w:rsidR="0023069A" w:rsidRDefault="0023069A" w:rsidP="00CC04D6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>8850 NW 122</w:t>
      </w:r>
      <w:r w:rsidR="00554B8E" w:rsidRPr="00554B8E">
        <w:rPr>
          <w:b/>
          <w:sz w:val="24"/>
          <w:szCs w:val="24"/>
          <w:vertAlign w:val="superscript"/>
        </w:rPr>
        <w:t>nd</w:t>
      </w:r>
      <w:r w:rsidR="00554B8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Street</w:t>
      </w:r>
    </w:p>
    <w:p w14:paraId="0574B102" w14:textId="77777777" w:rsidR="00CC04D6" w:rsidRDefault="00CC04D6" w:rsidP="00CC04D6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>Hialeah Gardens, FL</w:t>
      </w:r>
      <w:r w:rsidR="0023069A">
        <w:rPr>
          <w:b/>
          <w:sz w:val="24"/>
          <w:szCs w:val="24"/>
        </w:rPr>
        <w:t xml:space="preserve">  33018</w:t>
      </w:r>
    </w:p>
    <w:p w14:paraId="0574B103" w14:textId="77777777" w:rsidR="00CC04D6" w:rsidRDefault="00CC04D6" w:rsidP="00CC04D6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>305-351-7181</w:t>
      </w:r>
    </w:p>
    <w:p w14:paraId="0574B104" w14:textId="77777777" w:rsidR="00CC04D6" w:rsidRDefault="00CC04D6" w:rsidP="00CC04D6">
      <w:pPr>
        <w:pStyle w:val="ListParagraph"/>
        <w:rPr>
          <w:b/>
          <w:sz w:val="24"/>
          <w:szCs w:val="24"/>
        </w:rPr>
      </w:pPr>
    </w:p>
    <w:p w14:paraId="0574B105" w14:textId="77777777" w:rsidR="00CC04D6" w:rsidRDefault="00CC04D6" w:rsidP="00CC04D6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St. Anne’s Nursing Center</w:t>
      </w:r>
      <w:r w:rsidR="0023069A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St. Anne’s Residence</w:t>
      </w:r>
      <w:r w:rsidR="0023069A">
        <w:rPr>
          <w:b/>
          <w:sz w:val="24"/>
          <w:szCs w:val="24"/>
        </w:rPr>
        <w:t>, Inc.</w:t>
      </w:r>
    </w:p>
    <w:p w14:paraId="0574B106" w14:textId="77777777" w:rsidR="0023069A" w:rsidRDefault="0023069A" w:rsidP="00CC04D6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>11855 Quail Roost Drive</w:t>
      </w:r>
    </w:p>
    <w:p w14:paraId="0574B107" w14:textId="77777777" w:rsidR="00CC04D6" w:rsidRDefault="0023069A" w:rsidP="00CC04D6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>Miami, FL  33177</w:t>
      </w:r>
    </w:p>
    <w:p w14:paraId="0574B108" w14:textId="77777777" w:rsidR="00CC04D6" w:rsidRDefault="00CC04D6" w:rsidP="00CC04D6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>305-252-4000</w:t>
      </w:r>
    </w:p>
    <w:p w14:paraId="0574B109" w14:textId="77777777" w:rsidR="00767EB3" w:rsidRDefault="00767EB3" w:rsidP="00CC04D6">
      <w:pPr>
        <w:pStyle w:val="ListParagraph"/>
        <w:rPr>
          <w:b/>
          <w:sz w:val="24"/>
          <w:szCs w:val="24"/>
        </w:rPr>
      </w:pPr>
    </w:p>
    <w:p w14:paraId="0574B10A" w14:textId="77777777" w:rsidR="00767EB3" w:rsidRDefault="00767EB3" w:rsidP="00767EB3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Catholic Hospice</w:t>
      </w:r>
      <w:r w:rsidR="0023069A">
        <w:rPr>
          <w:b/>
          <w:sz w:val="24"/>
          <w:szCs w:val="24"/>
        </w:rPr>
        <w:t>, Inc.</w:t>
      </w:r>
    </w:p>
    <w:p w14:paraId="0574B10B" w14:textId="77777777" w:rsidR="00767EB3" w:rsidRDefault="00767EB3" w:rsidP="00767EB3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>14875 NW 77</w:t>
      </w:r>
      <w:r w:rsidRPr="00767EB3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Avenue</w:t>
      </w:r>
      <w:r w:rsidR="0023069A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Suite 100</w:t>
      </w:r>
    </w:p>
    <w:p w14:paraId="0574B10C" w14:textId="77777777" w:rsidR="00767EB3" w:rsidRDefault="00767EB3" w:rsidP="00767EB3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>Miami Lakes, FL 33014</w:t>
      </w:r>
    </w:p>
    <w:p w14:paraId="0574B10D" w14:textId="77777777" w:rsidR="00767EB3" w:rsidRDefault="00767EB3" w:rsidP="00767EB3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>305-822-2380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0574B10E" w14:textId="77777777" w:rsidR="00767EB3" w:rsidRDefault="00767EB3" w:rsidP="00767EB3">
      <w:pPr>
        <w:pStyle w:val="ListParagraph"/>
        <w:rPr>
          <w:b/>
          <w:sz w:val="24"/>
          <w:szCs w:val="24"/>
        </w:rPr>
      </w:pPr>
    </w:p>
    <w:p w14:paraId="0574B10F" w14:textId="77777777" w:rsidR="00B86491" w:rsidRDefault="00B86491" w:rsidP="00B86491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Catholic Home Health Services of Broward</w:t>
      </w:r>
      <w:r w:rsidR="0023069A">
        <w:rPr>
          <w:b/>
          <w:sz w:val="24"/>
          <w:szCs w:val="24"/>
        </w:rPr>
        <w:t>, Inc.</w:t>
      </w:r>
    </w:p>
    <w:p w14:paraId="0574B110" w14:textId="77777777" w:rsidR="00B86491" w:rsidRDefault="00B86491" w:rsidP="00B86491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>3075 NW 35</w:t>
      </w:r>
      <w:r w:rsidRPr="00B86491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Avenue</w:t>
      </w:r>
    </w:p>
    <w:p w14:paraId="0574B111" w14:textId="77777777" w:rsidR="00B86491" w:rsidRDefault="00B86491" w:rsidP="00B86491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>Lauderdale Lakes, FL 33311</w:t>
      </w:r>
    </w:p>
    <w:p w14:paraId="0574B112" w14:textId="77777777" w:rsidR="00B86491" w:rsidRDefault="00B86491" w:rsidP="00B86491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>954-486-3660</w:t>
      </w:r>
      <w:r>
        <w:rPr>
          <w:b/>
          <w:sz w:val="24"/>
          <w:szCs w:val="24"/>
        </w:rPr>
        <w:tab/>
      </w:r>
    </w:p>
    <w:p w14:paraId="0574B113" w14:textId="77777777" w:rsidR="00B86491" w:rsidRDefault="00B86491" w:rsidP="00B86491">
      <w:pPr>
        <w:pStyle w:val="ListParagraph"/>
        <w:rPr>
          <w:b/>
          <w:sz w:val="24"/>
          <w:szCs w:val="24"/>
        </w:rPr>
      </w:pPr>
    </w:p>
    <w:p w14:paraId="0574B114" w14:textId="77777777" w:rsidR="0023069A" w:rsidRDefault="008A73AC" w:rsidP="00B86491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Villa Maria Health </w:t>
      </w:r>
      <w:r w:rsidR="0023069A">
        <w:rPr>
          <w:b/>
          <w:sz w:val="24"/>
          <w:szCs w:val="24"/>
        </w:rPr>
        <w:t>Care Services, Inc.</w:t>
      </w:r>
    </w:p>
    <w:p w14:paraId="0574B115" w14:textId="77777777" w:rsidR="00B86491" w:rsidRDefault="0023069A" w:rsidP="0023069A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d/b/a </w:t>
      </w:r>
      <w:r w:rsidR="00B86491">
        <w:rPr>
          <w:b/>
          <w:sz w:val="24"/>
          <w:szCs w:val="24"/>
        </w:rPr>
        <w:t>Catholic Ho</w:t>
      </w:r>
      <w:r>
        <w:rPr>
          <w:b/>
          <w:sz w:val="24"/>
          <w:szCs w:val="24"/>
        </w:rPr>
        <w:t>me Health Services of Miami-Dade County</w:t>
      </w:r>
    </w:p>
    <w:p w14:paraId="0574B116" w14:textId="77777777" w:rsidR="00B86491" w:rsidRDefault="0023069A" w:rsidP="0023069A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>1050 NE 125</w:t>
      </w:r>
      <w:r w:rsidRPr="0023069A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Street</w:t>
      </w:r>
    </w:p>
    <w:p w14:paraId="0574B117" w14:textId="77777777" w:rsidR="0023069A" w:rsidRDefault="0023069A" w:rsidP="0023069A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>North Miami, FL 33161</w:t>
      </w:r>
    </w:p>
    <w:p w14:paraId="0574B118" w14:textId="77777777" w:rsidR="00B86491" w:rsidRDefault="00B86491" w:rsidP="00B86491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>305-</w:t>
      </w:r>
      <w:r w:rsidR="0023069A">
        <w:rPr>
          <w:b/>
          <w:sz w:val="24"/>
          <w:szCs w:val="24"/>
        </w:rPr>
        <w:t>899-0400</w:t>
      </w:r>
      <w:r>
        <w:rPr>
          <w:b/>
          <w:sz w:val="24"/>
          <w:szCs w:val="24"/>
        </w:rPr>
        <w:tab/>
      </w:r>
    </w:p>
    <w:p w14:paraId="0574B119" w14:textId="77777777" w:rsidR="00581354" w:rsidRDefault="00581354" w:rsidP="00B86491">
      <w:pPr>
        <w:pStyle w:val="ListParagraph"/>
        <w:rPr>
          <w:b/>
          <w:sz w:val="24"/>
          <w:szCs w:val="24"/>
        </w:rPr>
      </w:pPr>
    </w:p>
    <w:p w14:paraId="0574B11A" w14:textId="77777777" w:rsidR="00554B8E" w:rsidRDefault="00554B8E" w:rsidP="00B86491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St. Joseph Residence, Inc. </w:t>
      </w:r>
    </w:p>
    <w:p w14:paraId="0574B11B" w14:textId="77777777" w:rsidR="00554B8E" w:rsidRDefault="00554B8E" w:rsidP="00554B8E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>3485 NW 30</w:t>
      </w:r>
      <w:r w:rsidRPr="00554B8E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Street</w:t>
      </w:r>
    </w:p>
    <w:p w14:paraId="0574B11C" w14:textId="77777777" w:rsidR="00554B8E" w:rsidRDefault="00554B8E" w:rsidP="00554B8E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>Lauderdale Lakes, FL 33311</w:t>
      </w:r>
    </w:p>
    <w:p w14:paraId="0574B11D" w14:textId="77777777" w:rsidR="00554B8E" w:rsidRDefault="00554B8E" w:rsidP="00554B8E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>954-739-1483</w:t>
      </w:r>
    </w:p>
    <w:p w14:paraId="0574B11E" w14:textId="77777777" w:rsidR="00B86491" w:rsidRDefault="00B86491" w:rsidP="00B86491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0574B11F" w14:textId="77777777" w:rsidR="00B86491" w:rsidRDefault="00B86491" w:rsidP="00B86491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</w:t>
      </w:r>
      <w:r w:rsidR="00554B8E">
        <w:rPr>
          <w:b/>
          <w:sz w:val="24"/>
          <w:szCs w:val="24"/>
        </w:rPr>
        <w:t>entro Mater Child Care Services, Inc.</w:t>
      </w:r>
    </w:p>
    <w:p w14:paraId="0574B120" w14:textId="77777777" w:rsidR="00B86491" w:rsidRDefault="00554B8E" w:rsidP="00B86491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>8298 NW 103</w:t>
      </w:r>
      <w:r w:rsidRPr="00554B8E">
        <w:rPr>
          <w:b/>
          <w:sz w:val="24"/>
          <w:szCs w:val="24"/>
          <w:vertAlign w:val="superscript"/>
        </w:rPr>
        <w:t>rd</w:t>
      </w:r>
      <w:r>
        <w:rPr>
          <w:b/>
          <w:sz w:val="24"/>
          <w:szCs w:val="24"/>
        </w:rPr>
        <w:t xml:space="preserve"> Street</w:t>
      </w:r>
    </w:p>
    <w:p w14:paraId="0574B121" w14:textId="77777777" w:rsidR="00B86491" w:rsidRDefault="00554B8E" w:rsidP="00B86491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>Hialeah Gardens, FL 33016</w:t>
      </w:r>
    </w:p>
    <w:p w14:paraId="0574B122" w14:textId="77777777" w:rsidR="00B86491" w:rsidRDefault="00554B8E" w:rsidP="00B86491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>305-357-4395</w:t>
      </w:r>
    </w:p>
    <w:sectPr w:rsidR="00B864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47634C"/>
    <w:multiLevelType w:val="hybridMultilevel"/>
    <w:tmpl w:val="73AAE3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7892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2236"/>
    <w:rsid w:val="00004D3E"/>
    <w:rsid w:val="00073FFD"/>
    <w:rsid w:val="0023069A"/>
    <w:rsid w:val="00274D44"/>
    <w:rsid w:val="002E65E5"/>
    <w:rsid w:val="002E7FDA"/>
    <w:rsid w:val="00554B8E"/>
    <w:rsid w:val="00581354"/>
    <w:rsid w:val="00630ECC"/>
    <w:rsid w:val="00696D8D"/>
    <w:rsid w:val="006E3D60"/>
    <w:rsid w:val="007148FC"/>
    <w:rsid w:val="00767EB3"/>
    <w:rsid w:val="007874F3"/>
    <w:rsid w:val="008A73AC"/>
    <w:rsid w:val="008C7610"/>
    <w:rsid w:val="00A20D10"/>
    <w:rsid w:val="00AF55C4"/>
    <w:rsid w:val="00B86491"/>
    <w:rsid w:val="00BA7203"/>
    <w:rsid w:val="00C11B1B"/>
    <w:rsid w:val="00C12236"/>
    <w:rsid w:val="00CC04D6"/>
    <w:rsid w:val="00E2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4B0E0"/>
  <w15:docId w15:val="{35E58E24-136C-4CE2-B5CE-0AA573A36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04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7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3A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306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1954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CHS</Company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Stuart Schiffman</dc:creator>
  <cp:lastModifiedBy>Stuart Schiffman</cp:lastModifiedBy>
  <cp:revision>2</cp:revision>
  <cp:lastPrinted>2024-02-01T16:45:00Z</cp:lastPrinted>
  <dcterms:created xsi:type="dcterms:W3CDTF">2025-01-27T15:26:00Z</dcterms:created>
  <dcterms:modified xsi:type="dcterms:W3CDTF">2025-01-27T15:26:00Z</dcterms:modified>
</cp:coreProperties>
</file>